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0E6DE7">
      <w:pPr>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附件5：</w:t>
      </w:r>
    </w:p>
    <w:p w14:paraId="041D028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单位简介内容主要为：</w:t>
      </w:r>
    </w:p>
    <w:p w14:paraId="00CA3C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单位名称，成立时间，批准单位。单位地址，单位主要负责人，从业人数。本单位破产团队构建、人员及工作成果情况。荣获</w:t>
      </w:r>
      <w:r>
        <w:rPr>
          <w:rFonts w:hint="eastAsia" w:ascii="仿宋_GB2312" w:hAnsi="仿宋_GB2312" w:eastAsia="仿宋_GB2312" w:cs="仿宋_GB2312"/>
          <w:b/>
          <w:bCs/>
          <w:sz w:val="32"/>
          <w:szCs w:val="32"/>
          <w:lang w:val="en-US" w:eastAsia="zh-CN"/>
        </w:rPr>
        <w:t>破产相关方面</w:t>
      </w:r>
      <w:r>
        <w:rPr>
          <w:rFonts w:hint="eastAsia" w:ascii="仿宋_GB2312" w:hAnsi="仿宋_GB2312" w:eastAsia="仿宋_GB2312" w:cs="仿宋_GB2312"/>
          <w:sz w:val="32"/>
          <w:szCs w:val="32"/>
          <w:lang w:val="en-US" w:eastAsia="zh-CN"/>
        </w:rPr>
        <w:t>的荣誉情况（没有可以不写）。在省市管理人协会的入会或任职情况（没有可以不写）。</w:t>
      </w:r>
    </w:p>
    <w:p w14:paraId="034EC0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518E5AD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示例如下：</w:t>
      </w:r>
    </w:p>
    <w:p w14:paraId="0E48DF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XXXX律师事务所于XXXX年XX月XX日，经安徽省司法厅批准成立，性质为合伙制律师事务所。单位地址为合肥市XX区XX路XX号XX大楼，单位主要负责人为XXX，从业人员XX人。自XXXX年组建破产管理人团，共有工作人员XX名，办理破产案件XX起。荣获XXXX奖项，被评为XXXX。</w:t>
      </w:r>
    </w:p>
    <w:p w14:paraId="4B6544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XXXX律师事务所现为安徽省高级人民法院管理人名册成员、合肥市中级人民法院管理人名册成员及安徽省破产管理人协会会员单位。</w:t>
      </w:r>
    </w:p>
    <w:p w14:paraId="71488C0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6517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2026-07-01T06:44:24Z</dcterms:created>
  <dc:creator>20587</dc:creator>
  <cp:lastModifiedBy>WPS_1623050119</cp:lastModifiedBy>
  <dcterms:modified xsi:type="dcterms:W3CDTF">2026-07-01T06:44:39Z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eyJoZGlkIjoiMzEwNTM5NzYwMDRjMzkwZTVkZjY2ODkwMGIxNGU0OTUiLCJ1c2VySWQiOiIxMjE3Nzg4MTc5In0=</vt:lpwstr>
  </property>
  <property fmtid="{D5CDD505-2E9C-101B-9397-08002B2CF9AE}" pid="4" name="ICV">
    <vt:lpwstr>4A4CA40257AB4F8D8AD48FC09B66D8B8_12</vt:lpwstr>
  </property>
</Properties>
</file>